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C0D28" w14:textId="168D091A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894C34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6E717C9D" w14:textId="7F578344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 xml:space="preserve">ako </w:t>
      </w:r>
      <w:r w:rsidR="000F7B05">
        <w:rPr>
          <w:rFonts w:ascii="Arial Narrow" w:hAnsi="Arial Narrow" w:cstheme="minorHAnsi"/>
          <w:color w:val="auto"/>
          <w:sz w:val="28"/>
          <w:szCs w:val="28"/>
        </w:rPr>
        <w:t>R</w:t>
      </w:r>
      <w:r w:rsidR="000F7B05" w:rsidRPr="00D939EA">
        <w:rPr>
          <w:rFonts w:ascii="Arial Narrow" w:hAnsi="Arial Narrow" w:cstheme="minorHAnsi"/>
          <w:color w:val="auto"/>
          <w:sz w:val="28"/>
          <w:szCs w:val="28"/>
        </w:rPr>
        <w:t xml:space="preserve">iadiaci </w:t>
      </w:r>
      <w:r w:rsidRPr="00D939EA">
        <w:rPr>
          <w:rFonts w:ascii="Arial Narrow" w:hAnsi="Arial Narrow" w:cstheme="minorHAnsi"/>
          <w:color w:val="auto"/>
          <w:sz w:val="28"/>
          <w:szCs w:val="28"/>
        </w:rPr>
        <w:t>orgán pre OPII</w:t>
      </w:r>
    </w:p>
    <w:p w14:paraId="12C67F0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4033FD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6BB46228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22696F0" w14:textId="00EF62D1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496503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5E39C8">
        <w:rPr>
          <w:rFonts w:ascii="Arial Narrow" w:hAnsi="Arial Narrow" w:cstheme="minorHAnsi"/>
          <w:b/>
          <w:color w:val="auto"/>
          <w:sz w:val="28"/>
          <w:szCs w:val="28"/>
        </w:rPr>
        <w:t>4</w:t>
      </w:r>
      <w:r w:rsidR="0098746C">
        <w:rPr>
          <w:rFonts w:ascii="Arial Narrow" w:hAnsi="Arial Narrow" w:cstheme="minorHAnsi"/>
          <w:b/>
          <w:color w:val="auto"/>
          <w:sz w:val="28"/>
          <w:szCs w:val="28"/>
        </w:rPr>
        <w:t>.1</w:t>
      </w:r>
    </w:p>
    <w:p w14:paraId="1D793926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4E9236F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5A54134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6753BD3" w14:textId="1942DD3F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9B4E30" w:rsidRPr="009B4E30">
        <w:rPr>
          <w:rFonts w:ascii="Arial Narrow" w:hAnsi="Arial Narrow" w:cstheme="minorHAnsi"/>
          <w:b/>
          <w:color w:val="auto"/>
          <w:sz w:val="28"/>
          <w:szCs w:val="28"/>
        </w:rPr>
        <w:t>TP4-OPII-2017-ÚVSR</w:t>
      </w:r>
    </w:p>
    <w:p w14:paraId="3A84F91A" w14:textId="77777777" w:rsidR="00D939EA" w:rsidRPr="00B500C8" w:rsidRDefault="00EF60F4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 xml:space="preserve">prioritnej osi č. </w:t>
      </w:r>
      <w:r w:rsidR="00FD3C2C">
        <w:rPr>
          <w:rFonts w:ascii="Arial Narrow" w:hAnsi="Arial Narrow"/>
          <w:b/>
          <w:lang w:eastAsia="sk-SK"/>
        </w:rPr>
        <w:t>8</w:t>
      </w:r>
      <w:r>
        <w:rPr>
          <w:rFonts w:ascii="Arial Narrow" w:hAnsi="Arial Narrow"/>
          <w:b/>
          <w:lang w:eastAsia="sk-SK"/>
        </w:rPr>
        <w:t xml:space="preserve">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14:paraId="0B87D0B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A55200E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4EBB891C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1578A7" w:rsidRPr="00B500C8" w14:paraId="076667ED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45EB247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6FEA37AA" w14:textId="77777777" w:rsidR="001578A7" w:rsidRPr="00B500C8" w:rsidRDefault="00FD3C2C" w:rsidP="00FD3C2C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</w:rPr>
              <w:t>8</w:t>
            </w:r>
            <w:r w:rsidR="001578A7" w:rsidRPr="008C18AF">
              <w:rPr>
                <w:rFonts w:ascii="Arial Narrow" w:hAnsi="Arial Narrow"/>
                <w:bCs/>
              </w:rPr>
              <w:t xml:space="preserve"> </w:t>
            </w:r>
            <w:r>
              <w:rPr>
                <w:rFonts w:ascii="Arial Narrow" w:hAnsi="Arial Narrow"/>
                <w:bCs/>
              </w:rPr>
              <w:t>–</w:t>
            </w:r>
            <w:r w:rsidR="001578A7" w:rsidRPr="008C18AF">
              <w:rPr>
                <w:rFonts w:ascii="Arial Narrow" w:hAnsi="Arial Narrow"/>
                <w:bCs/>
              </w:rPr>
              <w:t xml:space="preserve"> </w:t>
            </w:r>
            <w:r>
              <w:rPr>
                <w:rFonts w:ascii="Arial Narrow" w:hAnsi="Arial Narrow"/>
                <w:bCs/>
              </w:rPr>
              <w:t>Technická pomoc</w:t>
            </w:r>
          </w:p>
        </w:tc>
      </w:tr>
      <w:tr w:rsidR="001578A7" w:rsidRPr="00B500C8" w14:paraId="0FC2B38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EADA99D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6750E6EA" w14:textId="77777777" w:rsidR="00FD3C2C" w:rsidRPr="009447AB" w:rsidRDefault="00FD3C2C" w:rsidP="00FD3C2C">
            <w:pPr>
              <w:spacing w:before="120" w:after="120"/>
              <w:rPr>
                <w:rFonts w:ascii="Arial Narrow" w:hAnsi="Arial Narrow"/>
              </w:rPr>
            </w:pPr>
            <w:r w:rsidRPr="009447AB">
              <w:rPr>
                <w:rFonts w:ascii="Arial Narrow" w:hAnsi="Arial Narrow"/>
              </w:rPr>
              <w:t>8.1 – Podpora efektívnej implementácie OPII</w:t>
            </w:r>
          </w:p>
          <w:p w14:paraId="25B79B04" w14:textId="77777777" w:rsidR="001578A7" w:rsidRPr="00B500C8" w:rsidRDefault="00FD3C2C" w:rsidP="00FD3C2C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9447AB">
              <w:rPr>
                <w:rFonts w:ascii="Arial Narrow" w:hAnsi="Arial Narrow"/>
              </w:rPr>
              <w:t>8.2 –  Zvýšenie povedomia verejnosti o podpore EÚ pre OPII prostredníctvom zabezpečenia efektívnej komunikácie OPII</w:t>
            </w:r>
          </w:p>
        </w:tc>
      </w:tr>
      <w:tr w:rsidR="001578A7" w:rsidRPr="00B500C8" w14:paraId="6ADCE71E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B6E4265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0FF5FC4E" w14:textId="77777777" w:rsidR="001578A7" w:rsidRPr="00B500C8" w:rsidRDefault="00FD3C2C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EB2A77">
              <w:rPr>
                <w:rFonts w:ascii="Arial Narrow" w:hAnsi="Arial Narrow" w:cs="Calibri"/>
              </w:rPr>
              <w:t>Európsky fond regionálneho rozvoja (ďalej aj „ERDF“)</w:t>
            </w:r>
          </w:p>
        </w:tc>
      </w:tr>
      <w:tr w:rsidR="001578A7" w:rsidRPr="00B500C8" w14:paraId="71B9D2E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79B5F3D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5EA16C05" w14:textId="33398B05" w:rsidR="001578A7" w:rsidRPr="00B500C8" w:rsidRDefault="00561581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="Calibri"/>
              </w:rPr>
              <w:t>Úrad vlády</w:t>
            </w:r>
            <w:r w:rsidR="00894C34" w:rsidRPr="00894C34">
              <w:rPr>
                <w:rFonts w:ascii="Arial Narrow" w:hAnsi="Arial Narrow" w:cs="Calibri"/>
              </w:rPr>
              <w:t xml:space="preserve"> SR</w:t>
            </w:r>
          </w:p>
        </w:tc>
      </w:tr>
    </w:tbl>
    <w:p w14:paraId="00DC047E" w14:textId="77777777" w:rsidR="00E553C8" w:rsidRDefault="00E553C8"/>
    <w:p w14:paraId="13A507E7" w14:textId="77777777" w:rsidR="00FD3C2C" w:rsidRDefault="00FD3C2C"/>
    <w:p w14:paraId="3D2CF040" w14:textId="77777777" w:rsidR="00FD3C2C" w:rsidRDefault="00FD3C2C"/>
    <w:p w14:paraId="0009A999" w14:textId="77777777" w:rsidR="00FD3C2C" w:rsidRDefault="00FD3C2C"/>
    <w:p w14:paraId="0DBC0264" w14:textId="77777777" w:rsidR="00FD3C2C" w:rsidRDefault="00FD3C2C"/>
    <w:p w14:paraId="00B46577" w14:textId="77777777" w:rsidR="00FD3C2C" w:rsidRDefault="00FD3C2C"/>
    <w:p w14:paraId="23A52AAB" w14:textId="77777777" w:rsidR="00FD3C2C" w:rsidRDefault="00FD3C2C"/>
    <w:p w14:paraId="12629864" w14:textId="77777777" w:rsidR="00FD3C2C" w:rsidRDefault="00FD3C2C"/>
    <w:p w14:paraId="6B7CFEEB" w14:textId="77777777" w:rsidR="00D939EA" w:rsidRPr="00D939EA" w:rsidRDefault="00D939EA">
      <w:pPr>
        <w:rPr>
          <w:sz w:val="24"/>
          <w:szCs w:val="24"/>
        </w:rPr>
      </w:pPr>
    </w:p>
    <w:p w14:paraId="23C28842" w14:textId="6C715494" w:rsidR="006A3EBE" w:rsidRPr="00331DF8" w:rsidRDefault="006A3EBE" w:rsidP="006A3EB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C20601">
        <w:rPr>
          <w:rFonts w:ascii="Arial Narrow" w:hAnsi="Arial Narrow" w:cstheme="minorHAnsi"/>
          <w:lang w:eastAsia="sk-SK"/>
        </w:rPr>
        <w:t>Dátum zverejnenia zmeny</w:t>
      </w:r>
      <w:r w:rsidRPr="00331DF8">
        <w:rPr>
          <w:rFonts w:ascii="Arial Narrow" w:hAnsi="Arial Narrow" w:cstheme="minorHAnsi"/>
          <w:lang w:eastAsia="sk-SK"/>
        </w:rPr>
        <w:t xml:space="preserve">: </w:t>
      </w:r>
      <w:r w:rsidRPr="00331DF8">
        <w:rPr>
          <w:rFonts w:ascii="Arial Narrow" w:hAnsi="Arial Narrow" w:cstheme="minorHAnsi"/>
          <w:lang w:eastAsia="sk-SK"/>
        </w:rPr>
        <w:tab/>
      </w:r>
      <w:r w:rsidR="00416A18">
        <w:rPr>
          <w:rFonts w:ascii="Arial Narrow" w:hAnsi="Arial Narrow" w:cstheme="minorHAnsi"/>
          <w:b/>
          <w:lang w:eastAsia="sk-SK"/>
        </w:rPr>
        <w:t>07</w:t>
      </w:r>
      <w:r w:rsidR="00331DF8" w:rsidRPr="00331DF8">
        <w:rPr>
          <w:rFonts w:ascii="Arial Narrow" w:hAnsi="Arial Narrow" w:cstheme="minorHAnsi"/>
          <w:b/>
          <w:lang w:eastAsia="sk-SK"/>
        </w:rPr>
        <w:t>.</w:t>
      </w:r>
      <w:r w:rsidR="00416A18">
        <w:rPr>
          <w:rFonts w:ascii="Arial Narrow" w:hAnsi="Arial Narrow" w:cstheme="minorHAnsi"/>
          <w:b/>
          <w:lang w:eastAsia="sk-SK"/>
        </w:rPr>
        <w:t>0</w:t>
      </w:r>
      <w:r w:rsidR="00331DF8" w:rsidRPr="00331DF8">
        <w:rPr>
          <w:rFonts w:ascii="Arial Narrow" w:hAnsi="Arial Narrow" w:cstheme="minorHAnsi"/>
          <w:b/>
          <w:lang w:eastAsia="sk-SK"/>
        </w:rPr>
        <w:t>1.</w:t>
      </w:r>
      <w:r w:rsidRPr="00331DF8">
        <w:rPr>
          <w:rFonts w:ascii="Arial Narrow" w:hAnsi="Arial Narrow" w:cstheme="minorHAnsi"/>
          <w:b/>
          <w:lang w:eastAsia="sk-SK"/>
        </w:rPr>
        <w:t>201</w:t>
      </w:r>
      <w:r w:rsidR="00416A18">
        <w:rPr>
          <w:rFonts w:ascii="Arial Narrow" w:hAnsi="Arial Narrow" w:cstheme="minorHAnsi"/>
          <w:b/>
          <w:lang w:eastAsia="sk-SK"/>
        </w:rPr>
        <w:t>9</w:t>
      </w:r>
    </w:p>
    <w:p w14:paraId="78F221FE" w14:textId="2A057BAB" w:rsidR="006A3EBE" w:rsidRPr="008D26BB" w:rsidRDefault="006A3EBE" w:rsidP="006A3EBE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331DF8">
        <w:rPr>
          <w:rFonts w:ascii="Arial Narrow" w:hAnsi="Arial Narrow" w:cstheme="minorHAnsi"/>
          <w:lang w:eastAsia="sk-SK"/>
        </w:rPr>
        <w:t>Dátum účinnosti zmeny:</w:t>
      </w:r>
      <w:r w:rsidRPr="00331DF8">
        <w:rPr>
          <w:rFonts w:ascii="Arial Narrow" w:hAnsi="Arial Narrow" w:cstheme="minorHAnsi"/>
          <w:lang w:eastAsia="sk-SK"/>
        </w:rPr>
        <w:tab/>
      </w:r>
      <w:r w:rsidRPr="00331DF8">
        <w:rPr>
          <w:rFonts w:ascii="Arial Narrow" w:hAnsi="Arial Narrow" w:cstheme="minorHAnsi"/>
          <w:lang w:eastAsia="sk-SK"/>
        </w:rPr>
        <w:tab/>
      </w:r>
      <w:r w:rsidR="0098746C">
        <w:rPr>
          <w:rFonts w:ascii="Arial Narrow" w:hAnsi="Arial Narrow" w:cstheme="minorHAnsi"/>
          <w:b/>
          <w:lang w:eastAsia="sk-SK"/>
        </w:rPr>
        <w:t>0</w:t>
      </w:r>
      <w:r w:rsidR="00416A18">
        <w:rPr>
          <w:rFonts w:ascii="Arial Narrow" w:hAnsi="Arial Narrow" w:cstheme="minorHAnsi"/>
          <w:b/>
          <w:lang w:eastAsia="sk-SK"/>
        </w:rPr>
        <w:t>8</w:t>
      </w:r>
      <w:r w:rsidR="0098746C">
        <w:rPr>
          <w:rFonts w:ascii="Arial Narrow" w:hAnsi="Arial Narrow" w:cstheme="minorHAnsi"/>
          <w:b/>
          <w:lang w:eastAsia="sk-SK"/>
        </w:rPr>
        <w:t>.0</w:t>
      </w:r>
      <w:r w:rsidR="00331DF8" w:rsidRPr="00331DF8">
        <w:rPr>
          <w:rFonts w:ascii="Arial Narrow" w:hAnsi="Arial Narrow" w:cstheme="minorHAnsi"/>
          <w:b/>
          <w:lang w:eastAsia="sk-SK"/>
        </w:rPr>
        <w:t>1.</w:t>
      </w:r>
      <w:r w:rsidRPr="00331DF8">
        <w:rPr>
          <w:rFonts w:ascii="Arial Narrow" w:hAnsi="Arial Narrow" w:cstheme="minorHAnsi"/>
          <w:b/>
          <w:lang w:eastAsia="sk-SK"/>
        </w:rPr>
        <w:t>201</w:t>
      </w:r>
      <w:r w:rsidR="0098746C">
        <w:rPr>
          <w:rFonts w:ascii="Arial Narrow" w:hAnsi="Arial Narrow" w:cstheme="minorHAnsi"/>
          <w:b/>
          <w:lang w:eastAsia="sk-SK"/>
        </w:rPr>
        <w:t>9</w:t>
      </w:r>
    </w:p>
    <w:p w14:paraId="730C10EC" w14:textId="77777777" w:rsidR="00796EED" w:rsidRPr="008D26BB" w:rsidRDefault="00796EED" w:rsidP="00D63498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</w:p>
    <w:p w14:paraId="74FBA8FB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19D8BE04" w14:textId="77777777" w:rsidR="00D63498" w:rsidRDefault="00D63498" w:rsidP="00D6349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CIEĽ ZMENY A PRÁVNY ZÁKLAD</w:t>
      </w:r>
      <w:r>
        <w:rPr>
          <w:b/>
          <w:bCs/>
          <w:sz w:val="23"/>
          <w:szCs w:val="23"/>
        </w:rPr>
        <w:tab/>
        <w:t xml:space="preserve"> </w:t>
      </w:r>
    </w:p>
    <w:p w14:paraId="68F74852" w14:textId="77777777" w:rsidR="00FB7A49" w:rsidRDefault="00FB7A49" w:rsidP="00FB7A49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4255FF">
        <w:rPr>
          <w:rFonts w:ascii="Arial Narrow" w:hAnsi="Arial Narrow" w:cstheme="minorHAnsi"/>
          <w:lang w:eastAsia="sk-SK"/>
        </w:rPr>
        <w:t xml:space="preserve">Cieľom zmeny je zabezpečenie súladu </w:t>
      </w:r>
      <w:r w:rsidRPr="00F07438">
        <w:rPr>
          <w:rFonts w:ascii="Arial Narrow" w:hAnsi="Arial Narrow" w:cstheme="minorHAnsi"/>
          <w:lang w:eastAsia="sk-SK"/>
        </w:rPr>
        <w:t>s</w:t>
      </w:r>
      <w:r>
        <w:rPr>
          <w:rFonts w:ascii="Arial Narrow" w:hAnsi="Arial Narrow" w:cstheme="minorHAnsi"/>
          <w:lang w:eastAsia="sk-SK"/>
        </w:rPr>
        <w:t> riadiacou dokumentáciou CKO</w:t>
      </w:r>
      <w:r w:rsidRPr="00F07438">
        <w:rPr>
          <w:rFonts w:ascii="Arial Narrow" w:hAnsi="Arial Narrow" w:cstheme="minorHAnsi"/>
          <w:lang w:eastAsia="sk-SK"/>
        </w:rPr>
        <w:t xml:space="preserve"> a</w:t>
      </w:r>
      <w:r>
        <w:rPr>
          <w:rFonts w:ascii="Arial Narrow" w:hAnsi="Arial Narrow" w:cstheme="minorHAnsi"/>
          <w:lang w:eastAsia="sk-SK"/>
        </w:rPr>
        <w:t xml:space="preserve"> OPII</w:t>
      </w:r>
      <w:r w:rsidRPr="00F07438">
        <w:rPr>
          <w:rFonts w:ascii="Arial Narrow" w:hAnsi="Arial Narrow" w:cstheme="minorHAnsi"/>
          <w:lang w:eastAsia="sk-SK"/>
        </w:rPr>
        <w:t xml:space="preserve"> </w:t>
      </w:r>
      <w:r>
        <w:rPr>
          <w:rFonts w:ascii="Arial Narrow" w:hAnsi="Arial Narrow" w:cstheme="minorHAnsi"/>
          <w:lang w:eastAsia="sk-SK"/>
        </w:rPr>
        <w:t>vykonanie</w:t>
      </w:r>
      <w:r w:rsidRPr="00F07438">
        <w:rPr>
          <w:rFonts w:ascii="Arial Narrow" w:hAnsi="Arial Narrow" w:cstheme="minorHAnsi"/>
          <w:lang w:eastAsia="sk-SK"/>
        </w:rPr>
        <w:t xml:space="preserve"> formáln</w:t>
      </w:r>
      <w:r>
        <w:rPr>
          <w:rFonts w:ascii="Arial Narrow" w:hAnsi="Arial Narrow" w:cstheme="minorHAnsi"/>
          <w:lang w:eastAsia="sk-SK"/>
        </w:rPr>
        <w:t>ych úprav</w:t>
      </w:r>
      <w:r w:rsidRPr="00F07438">
        <w:rPr>
          <w:rFonts w:ascii="Arial Narrow" w:hAnsi="Arial Narrow" w:cstheme="minorHAnsi"/>
          <w:lang w:eastAsia="sk-SK"/>
        </w:rPr>
        <w:t xml:space="preserve"> a opr</w:t>
      </w:r>
      <w:r>
        <w:rPr>
          <w:rFonts w:ascii="Arial Narrow" w:hAnsi="Arial Narrow" w:cstheme="minorHAnsi"/>
          <w:lang w:eastAsia="sk-SK"/>
        </w:rPr>
        <w:t>áv</w:t>
      </w:r>
      <w:r w:rsidRPr="00F07438">
        <w:rPr>
          <w:rFonts w:ascii="Arial Narrow" w:hAnsi="Arial Narrow" w:cstheme="minorHAnsi"/>
          <w:lang w:eastAsia="sk-SK"/>
        </w:rPr>
        <w:t xml:space="preserve"> v texte </w:t>
      </w:r>
      <w:r>
        <w:rPr>
          <w:rFonts w:ascii="Arial Narrow" w:hAnsi="Arial Narrow" w:cstheme="minorHAnsi"/>
          <w:lang w:eastAsia="sk-SK"/>
        </w:rPr>
        <w:t xml:space="preserve">vyzvania a </w:t>
      </w:r>
      <w:r w:rsidRPr="00F07438">
        <w:rPr>
          <w:rFonts w:ascii="Arial Narrow" w:hAnsi="Arial Narrow" w:cstheme="minorHAnsi"/>
          <w:lang w:eastAsia="sk-SK"/>
        </w:rPr>
        <w:t>vybraných príloh vyzvania</w:t>
      </w:r>
      <w:r w:rsidRPr="004255FF">
        <w:rPr>
          <w:rFonts w:ascii="Arial Narrow" w:hAnsi="Arial Narrow" w:cstheme="minorHAnsi"/>
          <w:lang w:eastAsia="sk-SK"/>
        </w:rPr>
        <w:t>.</w:t>
      </w:r>
    </w:p>
    <w:p w14:paraId="79F403CD" w14:textId="77777777" w:rsidR="00D63498" w:rsidRPr="006044DB" w:rsidRDefault="00D63498" w:rsidP="00D6349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2142D1C6" w14:textId="77777777" w:rsidR="00D63498" w:rsidRPr="008D26BB" w:rsidRDefault="00D63498" w:rsidP="00D63498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1B766DFA" w14:textId="77777777" w:rsidR="00D63498" w:rsidRDefault="00D63498" w:rsidP="00D6349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2965C984" w14:textId="77777777" w:rsidR="00D63498" w:rsidRPr="00D93C4B" w:rsidRDefault="00D63498" w:rsidP="00D6349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D93C4B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352E67D2" w14:textId="77777777" w:rsidR="009B4E30" w:rsidRDefault="009B4E30" w:rsidP="00FB7A49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</w:t>
      </w:r>
    </w:p>
    <w:p w14:paraId="63B66F67" w14:textId="5051A407" w:rsidR="00FB7A49" w:rsidRPr="00876225" w:rsidRDefault="00FB7A49" w:rsidP="00FB7A49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876225">
        <w:rPr>
          <w:rFonts w:ascii="Arial Narrow" w:hAnsi="Arial Narrow" w:cstheme="minorHAnsi"/>
          <w:sz w:val="22"/>
          <w:szCs w:val="22"/>
        </w:rPr>
        <w:t>Príloha vyzvania č. 2 Postupy na predkladanie a schvaľovanie projektov technickej pomoci OPII</w:t>
      </w:r>
      <w:r>
        <w:rPr>
          <w:rFonts w:ascii="Arial Narrow" w:hAnsi="Arial Narrow" w:cstheme="minorHAnsi"/>
          <w:sz w:val="22"/>
          <w:szCs w:val="22"/>
        </w:rPr>
        <w:t xml:space="preserve"> a príloha č. 1 postupov.</w:t>
      </w:r>
    </w:p>
    <w:p w14:paraId="1632ACA7" w14:textId="77777777" w:rsidR="006A3EBE" w:rsidRPr="000615E8" w:rsidRDefault="006A3EBE" w:rsidP="006A3EBE">
      <w:pPr>
        <w:pStyle w:val="Default"/>
        <w:rPr>
          <w:b/>
          <w:bCs/>
          <w:color w:val="auto"/>
          <w:sz w:val="23"/>
          <w:szCs w:val="23"/>
        </w:rPr>
      </w:pPr>
    </w:p>
    <w:p w14:paraId="485E8BB8" w14:textId="77777777" w:rsidR="0098746C" w:rsidRPr="000615E8" w:rsidRDefault="0098746C" w:rsidP="0098746C">
      <w:pPr>
        <w:pStyle w:val="Default"/>
        <w:rPr>
          <w:b/>
          <w:bCs/>
          <w:color w:val="auto"/>
          <w:sz w:val="23"/>
          <w:szCs w:val="23"/>
        </w:rPr>
      </w:pPr>
      <w:r w:rsidRPr="000615E8">
        <w:rPr>
          <w:b/>
          <w:bCs/>
          <w:color w:val="auto"/>
          <w:sz w:val="23"/>
          <w:szCs w:val="23"/>
        </w:rPr>
        <w:t>ZDÔVODNENIE ZMIEN</w:t>
      </w:r>
    </w:p>
    <w:p w14:paraId="6E22DAE5" w14:textId="77777777" w:rsidR="0098746C" w:rsidRPr="000615E8" w:rsidRDefault="0098746C" w:rsidP="0098746C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>Vyzvanie:</w:t>
      </w:r>
    </w:p>
    <w:p w14:paraId="4A348737" w14:textId="3AB76BD1" w:rsidR="0098746C" w:rsidRDefault="0098746C" w:rsidP="0098746C">
      <w:pPr>
        <w:pStyle w:val="Odsekzoznamu"/>
        <w:spacing w:before="120" w:after="120"/>
        <w:ind w:left="851" w:hanging="131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 xml:space="preserve">zmena lehoty na vydanie Rozhodnutia s konania o žiadosti o NFP z 35 pracovných dní na 70 pracovných dní v súlade s ustanoveniami </w:t>
      </w:r>
      <w:r w:rsidR="00483888">
        <w:rPr>
          <w:rFonts w:ascii="Arial Narrow" w:hAnsi="Arial Narrow" w:cstheme="minorHAnsi"/>
          <w:sz w:val="22"/>
          <w:szCs w:val="22"/>
        </w:rPr>
        <w:t>Systému riadenia EŠIF, verzia 7.</w:t>
      </w:r>
      <w:bookmarkStart w:id="0" w:name="_GoBack"/>
      <w:bookmarkEnd w:id="0"/>
    </w:p>
    <w:p w14:paraId="5C3424EB" w14:textId="77777777" w:rsidR="0098746C" w:rsidRPr="00876225" w:rsidRDefault="0098746C" w:rsidP="0098746C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876225">
        <w:rPr>
          <w:rFonts w:ascii="Arial Narrow" w:hAnsi="Arial Narrow" w:cstheme="minorHAnsi"/>
          <w:sz w:val="22"/>
          <w:szCs w:val="22"/>
        </w:rPr>
        <w:t>Príloha vyzvania č. 2 Postupy na predkladanie a schvaľovanie projektov technickej pomoci OPII a príloha č. 1 postupov:</w:t>
      </w:r>
    </w:p>
    <w:p w14:paraId="56DD7EF0" w14:textId="57792057" w:rsidR="00754DED" w:rsidRDefault="0098746C" w:rsidP="0098746C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876225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zmena lehoty na vydanie Rozhodnutia s konania o žiadosti o NFP z 35 pracovných dní na 70 pracovných dní v súlade s ustanoveniami Systému riadenia EŠIF, verzia 7</w:t>
      </w:r>
      <w:r w:rsidRPr="00876225">
        <w:rPr>
          <w:rFonts w:ascii="Arial Narrow" w:hAnsi="Arial Narrow" w:cstheme="minorHAnsi"/>
          <w:i/>
          <w:sz w:val="22"/>
          <w:szCs w:val="22"/>
        </w:rPr>
        <w:t>.</w:t>
      </w:r>
    </w:p>
    <w:p w14:paraId="5CDA82B2" w14:textId="77777777" w:rsidR="0098746C" w:rsidRPr="00FD3C2C" w:rsidRDefault="0098746C" w:rsidP="0098746C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</w:p>
    <w:p w14:paraId="4EA2B742" w14:textId="77777777" w:rsidR="00D63498" w:rsidRPr="008D26BB" w:rsidRDefault="00D63498" w:rsidP="00D63498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535D3871" w14:textId="77777777" w:rsidR="00D63498" w:rsidRPr="008D26BB" w:rsidRDefault="00D63498" w:rsidP="00D63498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3A4B1C3F" w14:textId="77777777" w:rsidR="00D63498" w:rsidRDefault="00D63498" w:rsidP="00D63498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14:paraId="5B280EAB" w14:textId="7C0587BC" w:rsidR="00496503" w:rsidRPr="00496503" w:rsidRDefault="00E86FD6" w:rsidP="008E5A1A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5E5CCE">
        <w:rPr>
          <w:rFonts w:ascii="Arial Narrow" w:hAnsi="Arial Narrow"/>
        </w:rPr>
        <w:t xml:space="preserve">Zmena vyzvania </w:t>
      </w:r>
      <w:r w:rsidRPr="00114E0B">
        <w:rPr>
          <w:rFonts w:ascii="Arial Narrow" w:hAnsi="Arial Narrow"/>
          <w:b/>
        </w:rPr>
        <w:t>sa nevzťahuje</w:t>
      </w:r>
      <w:r w:rsidRPr="005E5CCE">
        <w:rPr>
          <w:rFonts w:ascii="Arial Narrow" w:hAnsi="Arial Narrow"/>
          <w:b/>
        </w:rPr>
        <w:t xml:space="preserve"> na žiadosti o NFP predložené pred dátumom zverejnenia tejto zmeny vyzvania</w:t>
      </w:r>
      <w:r w:rsidRPr="005E5CCE">
        <w:rPr>
          <w:rFonts w:ascii="Arial Narrow" w:hAnsi="Arial Narrow"/>
        </w:rPr>
        <w:t xml:space="preserve"> na RO.</w:t>
      </w:r>
    </w:p>
    <w:sectPr w:rsidR="00496503" w:rsidRPr="004965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4F46F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03D48909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5323F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64F9FEAE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FD747" w14:textId="4E03F31D" w:rsidR="00D939EA" w:rsidRDefault="00561581" w:rsidP="00796EED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06D8C18A" wp14:editId="44856F19">
          <wp:extent cx="5697607" cy="543464"/>
          <wp:effectExtent l="0" t="0" r="0" b="9525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a OPII a MDV na hlavickovy papier_F_v krivka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6757" cy="5719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529629" w14:textId="77777777" w:rsidR="00D939EA" w:rsidRDefault="00D939E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C2164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140BA"/>
    <w:rsid w:val="00075F8B"/>
    <w:rsid w:val="00086B38"/>
    <w:rsid w:val="000A3941"/>
    <w:rsid w:val="000F7B05"/>
    <w:rsid w:val="00114E0B"/>
    <w:rsid w:val="001578A7"/>
    <w:rsid w:val="001611BF"/>
    <w:rsid w:val="00181251"/>
    <w:rsid w:val="001B693C"/>
    <w:rsid w:val="00237A20"/>
    <w:rsid w:val="0024608F"/>
    <w:rsid w:val="0025598F"/>
    <w:rsid w:val="002B65C3"/>
    <w:rsid w:val="002F3881"/>
    <w:rsid w:val="00312503"/>
    <w:rsid w:val="00331DF8"/>
    <w:rsid w:val="0036751C"/>
    <w:rsid w:val="003765ED"/>
    <w:rsid w:val="003772B1"/>
    <w:rsid w:val="0038595B"/>
    <w:rsid w:val="003D75F7"/>
    <w:rsid w:val="00400C7F"/>
    <w:rsid w:val="00416A18"/>
    <w:rsid w:val="00431A18"/>
    <w:rsid w:val="00442ABF"/>
    <w:rsid w:val="004654CB"/>
    <w:rsid w:val="00483888"/>
    <w:rsid w:val="00496503"/>
    <w:rsid w:val="00502628"/>
    <w:rsid w:val="00561581"/>
    <w:rsid w:val="00587D3D"/>
    <w:rsid w:val="005C184F"/>
    <w:rsid w:val="005E39C8"/>
    <w:rsid w:val="005E5CCE"/>
    <w:rsid w:val="00653DD4"/>
    <w:rsid w:val="006A3EBE"/>
    <w:rsid w:val="006D76F3"/>
    <w:rsid w:val="00716D18"/>
    <w:rsid w:val="00754DED"/>
    <w:rsid w:val="00783FD8"/>
    <w:rsid w:val="00796EED"/>
    <w:rsid w:val="007F20E3"/>
    <w:rsid w:val="0080660F"/>
    <w:rsid w:val="00814325"/>
    <w:rsid w:val="00852A63"/>
    <w:rsid w:val="0088314A"/>
    <w:rsid w:val="00894C34"/>
    <w:rsid w:val="008E5A1A"/>
    <w:rsid w:val="0098746C"/>
    <w:rsid w:val="009B4E30"/>
    <w:rsid w:val="009F3562"/>
    <w:rsid w:val="009F7713"/>
    <w:rsid w:val="00A055B9"/>
    <w:rsid w:val="00A15560"/>
    <w:rsid w:val="00A21518"/>
    <w:rsid w:val="00A30F6F"/>
    <w:rsid w:val="00A34468"/>
    <w:rsid w:val="00A640C9"/>
    <w:rsid w:val="00AA3293"/>
    <w:rsid w:val="00AB5C15"/>
    <w:rsid w:val="00B500C8"/>
    <w:rsid w:val="00C05209"/>
    <w:rsid w:val="00C60A5E"/>
    <w:rsid w:val="00C85C87"/>
    <w:rsid w:val="00CB3032"/>
    <w:rsid w:val="00CC27F7"/>
    <w:rsid w:val="00CC790A"/>
    <w:rsid w:val="00D20B3F"/>
    <w:rsid w:val="00D63498"/>
    <w:rsid w:val="00D76F42"/>
    <w:rsid w:val="00D939EA"/>
    <w:rsid w:val="00E553C8"/>
    <w:rsid w:val="00E62B38"/>
    <w:rsid w:val="00E76962"/>
    <w:rsid w:val="00E86FD6"/>
    <w:rsid w:val="00EA094F"/>
    <w:rsid w:val="00EF60F4"/>
    <w:rsid w:val="00F70B2A"/>
    <w:rsid w:val="00F8647B"/>
    <w:rsid w:val="00FB7A49"/>
    <w:rsid w:val="00FD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610AFAA0"/>
  <w15:docId w15:val="{99A83542-03BD-46ED-95F5-67ADEA28D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5E5CCE"/>
    <w:rPr>
      <w:color w:val="800080" w:themeColor="followedHyperlink"/>
      <w:u w:val="single"/>
    </w:rPr>
  </w:style>
  <w:style w:type="paragraph" w:customStyle="1" w:styleId="BodyText1">
    <w:name w:val="Body Text1"/>
    <w:qFormat/>
    <w:rsid w:val="00F70B2A"/>
    <w:pPr>
      <w:spacing w:after="0" w:line="240" w:lineRule="auto"/>
    </w:pPr>
    <w:rPr>
      <w:rFonts w:ascii="Arial" w:eastAsia="Times New Roman" w:hAnsi="Arial" w:cs="Times New Roman"/>
      <w:color w:val="000000"/>
      <w:sz w:val="19"/>
      <w:szCs w:val="48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0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GC</cp:lastModifiedBy>
  <cp:revision>29</cp:revision>
  <cp:lastPrinted>2018-10-19T11:32:00Z</cp:lastPrinted>
  <dcterms:created xsi:type="dcterms:W3CDTF">2016-12-05T13:01:00Z</dcterms:created>
  <dcterms:modified xsi:type="dcterms:W3CDTF">2019-01-07T09:10:00Z</dcterms:modified>
</cp:coreProperties>
</file>